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8E" w:rsidRPr="006F45F6" w:rsidRDefault="00F3582C" w:rsidP="00F3582C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Puppet </w:t>
      </w:r>
      <w:r w:rsidR="008E1B8E" w:rsidRPr="006F45F6">
        <w:rPr>
          <w:rFonts w:ascii="Maiandra GD" w:hAnsi="Maiandra GD"/>
          <w:b/>
          <w:sz w:val="32"/>
          <w:szCs w:val="32"/>
        </w:rPr>
        <w:t>Book Report Rubric</w:t>
      </w:r>
    </w:p>
    <w:p w:rsidR="008E1B8E" w:rsidRDefault="008E1B8E" w:rsidP="008E1B8E">
      <w:pPr>
        <w:jc w:val="center"/>
        <w:rPr>
          <w:rFonts w:ascii="Maiandra GD" w:hAnsi="Maiandra GD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66"/>
        <w:tblOverlap w:val="never"/>
        <w:tblW w:w="0" w:type="auto"/>
        <w:tblLayout w:type="fixed"/>
        <w:tblLook w:val="00BF"/>
      </w:tblPr>
      <w:tblGrid>
        <w:gridCol w:w="2970"/>
        <w:gridCol w:w="2009"/>
        <w:gridCol w:w="1771"/>
        <w:gridCol w:w="1771"/>
        <w:gridCol w:w="1772"/>
      </w:tblGrid>
      <w:tr w:rsidR="006F45F6" w:rsidRPr="00195172" w:rsidTr="006F45F6">
        <w:tc>
          <w:tcPr>
            <w:tcW w:w="2970" w:type="dxa"/>
            <w:shd w:val="clear" w:color="auto" w:fill="D9D9D9"/>
          </w:tcPr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195172">
              <w:rPr>
                <w:rFonts w:ascii="Maiandra GD" w:hAnsi="Maiandra GD"/>
                <w:color w:val="000000"/>
                <w:sz w:val="20"/>
                <w:szCs w:val="20"/>
              </w:rPr>
              <w:t>Component</w:t>
            </w:r>
          </w:p>
        </w:tc>
        <w:tc>
          <w:tcPr>
            <w:tcW w:w="2009" w:type="dxa"/>
            <w:shd w:val="clear" w:color="auto" w:fill="D9D9D9"/>
          </w:tcPr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195172">
              <w:rPr>
                <w:rFonts w:ascii="Maiandra GD" w:hAnsi="Maiandra GD"/>
                <w:color w:val="000000"/>
                <w:sz w:val="20"/>
                <w:szCs w:val="20"/>
              </w:rPr>
              <w:t>4 – Exceeds</w:t>
            </w:r>
            <w:r>
              <w:rPr>
                <w:rFonts w:ascii="Maiandra GD" w:hAnsi="Maiandra G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shd w:val="clear" w:color="auto" w:fill="D9D9D9"/>
          </w:tcPr>
          <w:p w:rsidR="006F45F6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195172">
              <w:rPr>
                <w:rFonts w:ascii="Maiandra GD" w:hAnsi="Maiandra GD"/>
                <w:color w:val="000000"/>
                <w:sz w:val="20"/>
                <w:szCs w:val="20"/>
              </w:rPr>
              <w:t>3 – Meets</w:t>
            </w:r>
          </w:p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D9D9D9"/>
          </w:tcPr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195172">
              <w:rPr>
                <w:rFonts w:ascii="Maiandra GD" w:hAnsi="Maiandra GD"/>
                <w:color w:val="000000"/>
                <w:sz w:val="20"/>
                <w:szCs w:val="20"/>
              </w:rPr>
              <w:t>2- Partially    Meets</w:t>
            </w:r>
          </w:p>
        </w:tc>
        <w:tc>
          <w:tcPr>
            <w:tcW w:w="1772" w:type="dxa"/>
            <w:shd w:val="clear" w:color="auto" w:fill="D9D9D9"/>
          </w:tcPr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195172">
              <w:rPr>
                <w:rFonts w:ascii="Maiandra GD" w:hAnsi="Maiandra GD"/>
                <w:color w:val="000000"/>
                <w:sz w:val="20"/>
                <w:szCs w:val="20"/>
              </w:rPr>
              <w:t>1-Does not Meet</w:t>
            </w:r>
          </w:p>
        </w:tc>
      </w:tr>
      <w:tr w:rsidR="006F45F6" w:rsidRPr="00195172" w:rsidTr="006F45F6">
        <w:tc>
          <w:tcPr>
            <w:tcW w:w="2970" w:type="dxa"/>
          </w:tcPr>
          <w:p w:rsidR="006F45F6" w:rsidRPr="00195172" w:rsidRDefault="00F3582C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>
              <w:rPr>
                <w:rFonts w:ascii="Maiandra GD" w:hAnsi="Maiandra GD"/>
                <w:color w:val="000000"/>
                <w:sz w:val="20"/>
                <w:szCs w:val="20"/>
              </w:rPr>
              <w:t>Puppet</w:t>
            </w:r>
          </w:p>
          <w:p w:rsidR="006F45F6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  <w:p w:rsidR="00083C36" w:rsidRDefault="00083C3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>
              <w:rPr>
                <w:rFonts w:ascii="Maiandra GD" w:hAnsi="Maiandra GD"/>
                <w:color w:val="000000"/>
                <w:sz w:val="20"/>
                <w:szCs w:val="20"/>
              </w:rPr>
              <w:t>Stick Puppet</w:t>
            </w:r>
          </w:p>
          <w:p w:rsidR="00083C36" w:rsidRDefault="00083C3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>
              <w:rPr>
                <w:rFonts w:ascii="Maiandra GD" w:hAnsi="Maiandra GD"/>
                <w:color w:val="000000"/>
                <w:sz w:val="20"/>
                <w:szCs w:val="20"/>
              </w:rPr>
              <w:t>Sock Puppet</w:t>
            </w:r>
          </w:p>
          <w:p w:rsidR="00083C36" w:rsidRPr="00195172" w:rsidRDefault="00083C3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>
              <w:rPr>
                <w:rFonts w:ascii="Maiandra GD" w:hAnsi="Maiandra GD"/>
                <w:color w:val="000000"/>
                <w:sz w:val="20"/>
                <w:szCs w:val="20"/>
              </w:rPr>
              <w:t>Paper Bag Puppet</w:t>
            </w:r>
          </w:p>
        </w:tc>
        <w:tc>
          <w:tcPr>
            <w:tcW w:w="2009" w:type="dxa"/>
          </w:tcPr>
          <w:p w:rsidR="006F45F6" w:rsidRPr="003B450A" w:rsidRDefault="001E5FE8" w:rsidP="006F45F6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  <w:r>
              <w:rPr>
                <w:rFonts w:ascii="Maiandra GD" w:hAnsi="Maiandra GD"/>
                <w:color w:val="000000"/>
                <w:sz w:val="16"/>
                <w:szCs w:val="16"/>
              </w:rPr>
              <w:t>Puppet is based upon</w:t>
            </w:r>
            <w:r w:rsidR="004569A8" w:rsidRPr="003B450A">
              <w:rPr>
                <w:rFonts w:ascii="Maiandra GD" w:hAnsi="Maiandra GD"/>
                <w:color w:val="000000"/>
                <w:sz w:val="16"/>
                <w:szCs w:val="16"/>
              </w:rPr>
              <w:t xml:space="preserve"> the main character of the biography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 and resembles the character</w:t>
            </w:r>
            <w:r w:rsidR="004569A8" w:rsidRPr="003B450A">
              <w:rPr>
                <w:rFonts w:ascii="Maiandra GD" w:hAnsi="Maiandra GD"/>
                <w:color w:val="000000"/>
                <w:sz w:val="16"/>
                <w:szCs w:val="16"/>
              </w:rPr>
              <w:t xml:space="preserve">.  </w:t>
            </w:r>
            <w:r w:rsidR="003B450A">
              <w:rPr>
                <w:rFonts w:ascii="Maiandra GD" w:hAnsi="Maiandra GD"/>
                <w:color w:val="000000"/>
                <w:sz w:val="16"/>
                <w:szCs w:val="16"/>
              </w:rPr>
              <w:t>Many f</w:t>
            </w:r>
            <w:r w:rsidR="004569A8" w:rsidRPr="003B450A">
              <w:rPr>
                <w:rFonts w:ascii="Maiandra GD" w:hAnsi="Maiandra GD"/>
                <w:color w:val="000000"/>
                <w:sz w:val="16"/>
                <w:szCs w:val="16"/>
              </w:rPr>
              <w:t xml:space="preserve">eatures of the main character are included </w:t>
            </w:r>
            <w:r w:rsidR="003B450A">
              <w:rPr>
                <w:rFonts w:ascii="Maiandra GD" w:hAnsi="Maiandra GD"/>
                <w:color w:val="000000"/>
                <w:sz w:val="16"/>
                <w:szCs w:val="16"/>
              </w:rPr>
              <w:t xml:space="preserve">with accessories </w:t>
            </w:r>
            <w:r w:rsidR="004569A8" w:rsidRPr="003B450A">
              <w:rPr>
                <w:rFonts w:ascii="Maiandra GD" w:hAnsi="Maiandra GD"/>
                <w:color w:val="000000"/>
                <w:sz w:val="16"/>
                <w:szCs w:val="16"/>
              </w:rPr>
              <w:t>(color of hair</w:t>
            </w:r>
            <w:r w:rsidR="003B450A" w:rsidRPr="003B450A">
              <w:rPr>
                <w:rFonts w:ascii="Maiandra GD" w:hAnsi="Maiandra GD"/>
                <w:color w:val="000000"/>
                <w:sz w:val="16"/>
                <w:szCs w:val="16"/>
              </w:rPr>
              <w:t xml:space="preserve"> or eyes</w:t>
            </w:r>
            <w:r w:rsidR="004569A8" w:rsidRPr="003B450A">
              <w:rPr>
                <w:rFonts w:ascii="Maiandra GD" w:hAnsi="Maiandra GD"/>
                <w:color w:val="000000"/>
                <w:sz w:val="16"/>
                <w:szCs w:val="16"/>
              </w:rPr>
              <w:t xml:space="preserve">, clothing, </w:t>
            </w:r>
            <w:r w:rsidR="003B450A">
              <w:rPr>
                <w:rFonts w:ascii="Maiandra GD" w:hAnsi="Maiandra GD"/>
                <w:color w:val="000000"/>
                <w:sz w:val="16"/>
                <w:szCs w:val="16"/>
              </w:rPr>
              <w:t xml:space="preserve">glasses, etc.).   </w:t>
            </w:r>
            <w:r w:rsidR="006F45F6" w:rsidRPr="003B450A">
              <w:rPr>
                <w:rFonts w:ascii="Maiandra GD" w:hAnsi="Maiandra GD"/>
                <w:color w:val="000000"/>
                <w:sz w:val="16"/>
                <w:szCs w:val="16"/>
              </w:rPr>
              <w:tab/>
            </w:r>
          </w:p>
        </w:tc>
        <w:tc>
          <w:tcPr>
            <w:tcW w:w="1771" w:type="dxa"/>
          </w:tcPr>
          <w:p w:rsidR="006F45F6" w:rsidRPr="00195172" w:rsidRDefault="003B450A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3B450A">
              <w:rPr>
                <w:rFonts w:ascii="Maiandra GD" w:hAnsi="Maiandra GD"/>
                <w:color w:val="000000"/>
                <w:sz w:val="16"/>
                <w:szCs w:val="16"/>
              </w:rPr>
              <w:t>Puppet is based upon the ma</w:t>
            </w:r>
            <w:r w:rsidR="00550EF2">
              <w:rPr>
                <w:rFonts w:ascii="Maiandra GD" w:hAnsi="Maiandra GD"/>
                <w:color w:val="000000"/>
                <w:sz w:val="16"/>
                <w:szCs w:val="16"/>
              </w:rPr>
              <w:t xml:space="preserve">in character of the biography. 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>Some f</w:t>
            </w:r>
            <w:r w:rsidRPr="003B450A">
              <w:rPr>
                <w:rFonts w:ascii="Maiandra GD" w:hAnsi="Maiandra GD"/>
                <w:color w:val="000000"/>
                <w:sz w:val="16"/>
                <w:szCs w:val="16"/>
              </w:rPr>
              <w:t>eatures of the main character are included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 with accessories</w:t>
            </w:r>
            <w:r w:rsidRPr="003B450A">
              <w:rPr>
                <w:rFonts w:ascii="Maiandra GD" w:hAnsi="Maiandra GD"/>
                <w:color w:val="000000"/>
                <w:sz w:val="16"/>
                <w:szCs w:val="16"/>
              </w:rPr>
              <w:t xml:space="preserve"> (color of hair or eyes, clothing, 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glasses, etc.).   </w:t>
            </w:r>
          </w:p>
        </w:tc>
        <w:tc>
          <w:tcPr>
            <w:tcW w:w="1771" w:type="dxa"/>
          </w:tcPr>
          <w:p w:rsidR="006F45F6" w:rsidRPr="00195172" w:rsidRDefault="003B450A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3B450A">
              <w:rPr>
                <w:rFonts w:ascii="Maiandra GD" w:hAnsi="Maiandra GD"/>
                <w:color w:val="000000"/>
                <w:sz w:val="16"/>
                <w:szCs w:val="16"/>
              </w:rPr>
              <w:t xml:space="preserve">Puppet is based upon the main character of the biography.  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>Few f</w:t>
            </w:r>
            <w:r w:rsidRPr="003B450A">
              <w:rPr>
                <w:rFonts w:ascii="Maiandra GD" w:hAnsi="Maiandra GD"/>
                <w:color w:val="000000"/>
                <w:sz w:val="16"/>
                <w:szCs w:val="16"/>
              </w:rPr>
              <w:t xml:space="preserve">eatures of the main character are included (color of hair or eyes, clothing, 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glasses, etc.).   </w:t>
            </w:r>
          </w:p>
        </w:tc>
        <w:tc>
          <w:tcPr>
            <w:tcW w:w="1772" w:type="dxa"/>
          </w:tcPr>
          <w:p w:rsidR="006F45F6" w:rsidRPr="00195172" w:rsidRDefault="003B450A" w:rsidP="00057569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3B450A">
              <w:rPr>
                <w:rFonts w:ascii="Maiandra GD" w:hAnsi="Maiandra GD"/>
                <w:color w:val="000000"/>
                <w:sz w:val="16"/>
                <w:szCs w:val="16"/>
              </w:rPr>
              <w:t xml:space="preserve">Puppet is based upon the main character of the biography.  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>Minimal f</w:t>
            </w:r>
            <w:r w:rsidRPr="003B450A">
              <w:rPr>
                <w:rFonts w:ascii="Maiandra GD" w:hAnsi="Maiandra GD"/>
                <w:color w:val="000000"/>
                <w:sz w:val="16"/>
                <w:szCs w:val="16"/>
              </w:rPr>
              <w:t xml:space="preserve">eatures of the main character are included (color of hair or eyes, clothing, 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glasses, etc.).   </w:t>
            </w:r>
          </w:p>
        </w:tc>
      </w:tr>
      <w:tr w:rsidR="006F45F6" w:rsidRPr="00195172" w:rsidTr="006F45F6">
        <w:tc>
          <w:tcPr>
            <w:tcW w:w="2970" w:type="dxa"/>
          </w:tcPr>
          <w:p w:rsidR="006F45F6" w:rsidRPr="00195172" w:rsidRDefault="00F3582C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>
              <w:rPr>
                <w:rFonts w:ascii="Maiandra GD" w:hAnsi="Maiandra GD"/>
                <w:color w:val="000000"/>
                <w:sz w:val="20"/>
                <w:szCs w:val="20"/>
              </w:rPr>
              <w:t>Written Summary</w:t>
            </w:r>
          </w:p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6F45F6" w:rsidRPr="003B450A" w:rsidRDefault="003B450A" w:rsidP="006F45F6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  <w:r w:rsidRPr="003B450A">
              <w:rPr>
                <w:rFonts w:ascii="Maiandra GD" w:hAnsi="Maiandra GD"/>
                <w:color w:val="000000"/>
                <w:sz w:val="16"/>
                <w:szCs w:val="16"/>
              </w:rPr>
              <w:t>Summary is written from the point of view of the main character.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  Summary includes only the main events of the biography.  </w:t>
            </w:r>
          </w:p>
        </w:tc>
        <w:tc>
          <w:tcPr>
            <w:tcW w:w="1771" w:type="dxa"/>
          </w:tcPr>
          <w:p w:rsidR="006F45F6" w:rsidRPr="00195172" w:rsidRDefault="003B450A" w:rsidP="00057569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3B450A">
              <w:rPr>
                <w:rFonts w:ascii="Maiandra GD" w:hAnsi="Maiandra GD"/>
                <w:color w:val="000000"/>
                <w:sz w:val="16"/>
                <w:szCs w:val="16"/>
              </w:rPr>
              <w:t>Summary is written from the point of view of the main character.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  Summary includes, mostly, the main events of the biography.  </w:t>
            </w:r>
          </w:p>
        </w:tc>
        <w:tc>
          <w:tcPr>
            <w:tcW w:w="1771" w:type="dxa"/>
          </w:tcPr>
          <w:p w:rsidR="006F45F6" w:rsidRPr="00195172" w:rsidRDefault="003B450A" w:rsidP="00057569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3B450A">
              <w:rPr>
                <w:rFonts w:ascii="Maiandra GD" w:hAnsi="Maiandra GD"/>
                <w:color w:val="000000"/>
                <w:sz w:val="16"/>
                <w:szCs w:val="16"/>
              </w:rPr>
              <w:t>Summary is written from the point of view of the main character.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  Summary is a retelling of all events of the biography rather than the main events.</w:t>
            </w:r>
          </w:p>
        </w:tc>
        <w:tc>
          <w:tcPr>
            <w:tcW w:w="1772" w:type="dxa"/>
          </w:tcPr>
          <w:p w:rsidR="006F45F6" w:rsidRPr="00195172" w:rsidRDefault="003B450A" w:rsidP="00057569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 w:rsidRPr="003B450A">
              <w:rPr>
                <w:rFonts w:ascii="Maiandra GD" w:hAnsi="Maiandra GD"/>
                <w:color w:val="000000"/>
                <w:sz w:val="16"/>
                <w:szCs w:val="16"/>
              </w:rPr>
              <w:t xml:space="preserve">Summary is 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not </w:t>
            </w:r>
            <w:r w:rsidRPr="003B450A">
              <w:rPr>
                <w:rFonts w:ascii="Maiandra GD" w:hAnsi="Maiandra GD"/>
                <w:color w:val="000000"/>
                <w:sz w:val="16"/>
                <w:szCs w:val="16"/>
              </w:rPr>
              <w:t>written from the point of view of the main character.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  Summary is a retelling of all events of the biography rather than the main events.</w:t>
            </w:r>
          </w:p>
        </w:tc>
      </w:tr>
      <w:tr w:rsidR="006F45F6" w:rsidRPr="00195172" w:rsidTr="006F45F6">
        <w:tc>
          <w:tcPr>
            <w:tcW w:w="2970" w:type="dxa"/>
          </w:tcPr>
          <w:p w:rsidR="006F45F6" w:rsidRPr="00195172" w:rsidRDefault="00F3582C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>
              <w:rPr>
                <w:rFonts w:ascii="Maiandra GD" w:hAnsi="Maiandra GD"/>
                <w:color w:val="000000"/>
                <w:sz w:val="20"/>
                <w:szCs w:val="20"/>
              </w:rPr>
              <w:t>Presentation</w:t>
            </w:r>
          </w:p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</w:tcPr>
          <w:p w:rsidR="006F45F6" w:rsidRPr="008D0C68" w:rsidRDefault="008D0C68" w:rsidP="006F45F6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Presentation is given from the point of view of the main character.  </w:t>
            </w:r>
            <w:r w:rsidRPr="008D0C68">
              <w:rPr>
                <w:rFonts w:ascii="Maiandra GD" w:hAnsi="Maiandra GD"/>
                <w:color w:val="000000"/>
                <w:sz w:val="16"/>
                <w:szCs w:val="16"/>
              </w:rPr>
              <w:t>Puppet is “brought to life” in presentation with varied movement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 and voice.  Presentation is animated and entertaining.  Presentation is delivered with fluency and intonation.  Voice of puppet is </w:t>
            </w:r>
            <w:r w:rsidR="00550EF2">
              <w:rPr>
                <w:rFonts w:ascii="Maiandra GD" w:hAnsi="Maiandra GD"/>
                <w:color w:val="000000"/>
                <w:sz w:val="16"/>
                <w:szCs w:val="16"/>
              </w:rPr>
              <w:t>easily heard by the audience.</w:t>
            </w:r>
          </w:p>
        </w:tc>
        <w:tc>
          <w:tcPr>
            <w:tcW w:w="1771" w:type="dxa"/>
          </w:tcPr>
          <w:p w:rsidR="006F45F6" w:rsidRPr="00195172" w:rsidRDefault="008D0C68" w:rsidP="00057569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Presentation is given from the point of view of the main character.  </w:t>
            </w:r>
            <w:r w:rsidRPr="008D0C68">
              <w:rPr>
                <w:rFonts w:ascii="Maiandra GD" w:hAnsi="Maiandra GD"/>
                <w:color w:val="000000"/>
                <w:sz w:val="16"/>
                <w:szCs w:val="16"/>
              </w:rPr>
              <w:t>Puppet is “brought to life” in prese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ntation with </w:t>
            </w:r>
            <w:r w:rsidRPr="008D0C68">
              <w:rPr>
                <w:rFonts w:ascii="Maiandra GD" w:hAnsi="Maiandra GD"/>
                <w:color w:val="000000"/>
                <w:sz w:val="16"/>
                <w:szCs w:val="16"/>
              </w:rPr>
              <w:t>movement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 and voice.  Presentation is entertaining. Presentation is delivered with fluency and intonation.  Voice of puppet is loud enough for the audience to hear.</w:t>
            </w:r>
          </w:p>
        </w:tc>
        <w:tc>
          <w:tcPr>
            <w:tcW w:w="1771" w:type="dxa"/>
          </w:tcPr>
          <w:p w:rsidR="006F45F6" w:rsidRPr="00195172" w:rsidRDefault="008D0C68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Presentation is given from the point of view of the main character.  </w:t>
            </w:r>
            <w:r w:rsidRPr="008D0C68">
              <w:rPr>
                <w:rFonts w:ascii="Maiandra GD" w:hAnsi="Maiandra GD"/>
                <w:color w:val="000000"/>
                <w:sz w:val="16"/>
                <w:szCs w:val="16"/>
              </w:rPr>
              <w:t xml:space="preserve">Puppet is 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presented with limited </w:t>
            </w:r>
            <w:r w:rsidRPr="008D0C68">
              <w:rPr>
                <w:rFonts w:ascii="Maiandra GD" w:hAnsi="Maiandra GD"/>
                <w:color w:val="000000"/>
                <w:sz w:val="16"/>
                <w:szCs w:val="16"/>
              </w:rPr>
              <w:t>movement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 and voice variations.  Presentation is delivered with some fluency and intonation.  Voice of puppet is sometimes loud enough for the audience to hear.</w:t>
            </w:r>
          </w:p>
        </w:tc>
        <w:tc>
          <w:tcPr>
            <w:tcW w:w="1772" w:type="dxa"/>
          </w:tcPr>
          <w:p w:rsidR="006F45F6" w:rsidRPr="00195172" w:rsidRDefault="008D0C68" w:rsidP="00057569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Presentation is given from the point of view of the main character.  </w:t>
            </w:r>
            <w:r w:rsidRPr="008D0C68">
              <w:rPr>
                <w:rFonts w:ascii="Maiandra GD" w:hAnsi="Maiandra GD"/>
                <w:color w:val="000000"/>
                <w:sz w:val="16"/>
                <w:szCs w:val="16"/>
              </w:rPr>
              <w:t xml:space="preserve">Puppet is 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>presented with little</w:t>
            </w:r>
            <w:r w:rsidRPr="008D0C68">
              <w:rPr>
                <w:rFonts w:ascii="Maiandra GD" w:hAnsi="Maiandra GD"/>
                <w:color w:val="000000"/>
                <w:sz w:val="16"/>
                <w:szCs w:val="16"/>
              </w:rPr>
              <w:t xml:space="preserve"> movement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 xml:space="preserve"> and voice.  </w:t>
            </w:r>
            <w:r w:rsidR="00550EF2">
              <w:rPr>
                <w:rFonts w:ascii="Maiandra GD" w:hAnsi="Maiandra GD"/>
                <w:color w:val="000000"/>
                <w:sz w:val="16"/>
                <w:szCs w:val="16"/>
              </w:rPr>
              <w:t>Presentation is delivered with very little fluency</w:t>
            </w:r>
            <w:r>
              <w:rPr>
                <w:rFonts w:ascii="Maiandra GD" w:hAnsi="Maiandra GD"/>
                <w:color w:val="000000"/>
                <w:sz w:val="16"/>
                <w:szCs w:val="16"/>
              </w:rPr>
              <w:t>.  Voice of puppet is difficult to hear.</w:t>
            </w:r>
          </w:p>
        </w:tc>
      </w:tr>
      <w:tr w:rsidR="006F45F6" w:rsidRPr="00195172" w:rsidTr="001E5FE8">
        <w:trPr>
          <w:trHeight w:val="1532"/>
        </w:trPr>
        <w:tc>
          <w:tcPr>
            <w:tcW w:w="2970" w:type="dxa"/>
            <w:tcBorders>
              <w:bottom w:val="single" w:sz="4" w:space="0" w:color="auto"/>
            </w:tcBorders>
          </w:tcPr>
          <w:p w:rsidR="006F45F6" w:rsidRPr="00195172" w:rsidRDefault="00F3582C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  <w:r>
              <w:rPr>
                <w:rFonts w:ascii="Maiandra GD" w:hAnsi="Maiandra GD"/>
                <w:color w:val="000000"/>
                <w:sz w:val="20"/>
                <w:szCs w:val="20"/>
              </w:rPr>
              <w:t>Pride in Work/Neatness</w:t>
            </w:r>
          </w:p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1E5FE8" w:rsidRDefault="001E5FE8" w:rsidP="00057569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</w:p>
          <w:p w:rsidR="006F45F6" w:rsidRPr="001E5FE8" w:rsidRDefault="00550EF2" w:rsidP="00057569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  <w:r w:rsidRPr="001E5FE8">
              <w:rPr>
                <w:rFonts w:ascii="Maiandra GD" w:hAnsi="Maiandra GD"/>
                <w:color w:val="000000"/>
                <w:sz w:val="16"/>
                <w:szCs w:val="16"/>
              </w:rPr>
              <w:t xml:space="preserve">Quality of puppet reflects the time that was given to </w:t>
            </w:r>
            <w:r w:rsidR="001E5FE8" w:rsidRPr="001E5FE8">
              <w:rPr>
                <w:rFonts w:ascii="Maiandra GD" w:hAnsi="Maiandra GD"/>
                <w:color w:val="000000"/>
                <w:sz w:val="16"/>
                <w:szCs w:val="16"/>
              </w:rPr>
              <w:t>complete the project.</w:t>
            </w:r>
            <w:r w:rsidR="001E5FE8">
              <w:rPr>
                <w:rFonts w:ascii="Maiandra GD" w:hAnsi="Maiandra GD"/>
                <w:color w:val="000000"/>
                <w:sz w:val="16"/>
                <w:szCs w:val="16"/>
              </w:rPr>
              <w:t xml:space="preserve">  Planning and creativity are evident. </w:t>
            </w:r>
          </w:p>
          <w:p w:rsidR="00550EF2" w:rsidRPr="001E5FE8" w:rsidRDefault="00550EF2" w:rsidP="00057569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</w:p>
          <w:p w:rsidR="00550EF2" w:rsidRDefault="00550EF2" w:rsidP="00057569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  <w:r w:rsidRPr="001E5FE8">
              <w:rPr>
                <w:rFonts w:ascii="Maiandra GD" w:hAnsi="Maiandra GD"/>
                <w:color w:val="000000"/>
                <w:sz w:val="16"/>
                <w:szCs w:val="16"/>
              </w:rPr>
              <w:t>Summar</w:t>
            </w:r>
            <w:r w:rsidR="00585890">
              <w:rPr>
                <w:rFonts w:ascii="Maiandra GD" w:hAnsi="Maiandra GD"/>
                <w:color w:val="000000"/>
                <w:sz w:val="16"/>
                <w:szCs w:val="16"/>
              </w:rPr>
              <w:t xml:space="preserve">y is written neatly with </w:t>
            </w:r>
            <w:r w:rsidR="00E003BC">
              <w:rPr>
                <w:rFonts w:ascii="Maiandra GD" w:hAnsi="Maiandra GD"/>
                <w:color w:val="000000"/>
                <w:sz w:val="16"/>
                <w:szCs w:val="16"/>
              </w:rPr>
              <w:t>few convention errors</w:t>
            </w:r>
            <w:r w:rsidRPr="001E5FE8">
              <w:rPr>
                <w:rFonts w:ascii="Maiandra GD" w:hAnsi="Maiandra GD"/>
                <w:color w:val="000000"/>
                <w:sz w:val="16"/>
                <w:szCs w:val="16"/>
              </w:rPr>
              <w:t>.</w:t>
            </w:r>
          </w:p>
          <w:p w:rsidR="001E5FE8" w:rsidRPr="00195172" w:rsidRDefault="001E5FE8" w:rsidP="00057569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E5FE8" w:rsidRDefault="001E5FE8" w:rsidP="001E5FE8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</w:p>
          <w:p w:rsidR="001E5FE8" w:rsidRPr="001E5FE8" w:rsidRDefault="001E5FE8" w:rsidP="001E5FE8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  <w:r w:rsidRPr="001E5FE8">
              <w:rPr>
                <w:rFonts w:ascii="Maiandra GD" w:hAnsi="Maiandra GD"/>
                <w:color w:val="000000"/>
                <w:sz w:val="16"/>
                <w:szCs w:val="16"/>
              </w:rPr>
              <w:t>Quality of puppet reflects the time that was given to complete the project.</w:t>
            </w:r>
          </w:p>
          <w:p w:rsidR="001E5FE8" w:rsidRPr="001E5FE8" w:rsidRDefault="001E5FE8" w:rsidP="001E5FE8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</w:p>
          <w:p w:rsidR="001E5FE8" w:rsidRDefault="001E5FE8" w:rsidP="001E5FE8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  <w:r w:rsidRPr="001E5FE8">
              <w:rPr>
                <w:rFonts w:ascii="Maiandra GD" w:hAnsi="Maiandra GD"/>
                <w:color w:val="000000"/>
                <w:sz w:val="16"/>
                <w:szCs w:val="16"/>
              </w:rPr>
              <w:t>Summary is writt</w:t>
            </w:r>
            <w:r w:rsidR="00E003BC">
              <w:rPr>
                <w:rFonts w:ascii="Maiandra GD" w:hAnsi="Maiandra GD"/>
                <w:color w:val="000000"/>
                <w:sz w:val="16"/>
                <w:szCs w:val="16"/>
              </w:rPr>
              <w:t>en neatly with some convention error</w:t>
            </w:r>
            <w:r w:rsidRPr="001E5FE8">
              <w:rPr>
                <w:rFonts w:ascii="Maiandra GD" w:hAnsi="Maiandra GD"/>
                <w:color w:val="000000"/>
                <w:sz w:val="16"/>
                <w:szCs w:val="16"/>
              </w:rPr>
              <w:t>s.</w:t>
            </w:r>
          </w:p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  <w:p w:rsidR="001E5FE8" w:rsidRPr="001E5FE8" w:rsidRDefault="001E5FE8" w:rsidP="001E5FE8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  <w:r w:rsidRPr="001E5FE8">
              <w:rPr>
                <w:rFonts w:ascii="Maiandra GD" w:hAnsi="Maiandra GD"/>
                <w:color w:val="000000"/>
                <w:sz w:val="16"/>
                <w:szCs w:val="16"/>
              </w:rPr>
              <w:t xml:space="preserve">Quality of puppet </w:t>
            </w:r>
            <w:r w:rsidR="00E003BC">
              <w:rPr>
                <w:rFonts w:ascii="Maiandra GD" w:hAnsi="Maiandra GD"/>
                <w:color w:val="000000"/>
                <w:sz w:val="16"/>
                <w:szCs w:val="16"/>
              </w:rPr>
              <w:t xml:space="preserve">somewhat </w:t>
            </w:r>
            <w:r w:rsidRPr="001E5FE8">
              <w:rPr>
                <w:rFonts w:ascii="Maiandra GD" w:hAnsi="Maiandra GD"/>
                <w:color w:val="000000"/>
                <w:sz w:val="16"/>
                <w:szCs w:val="16"/>
              </w:rPr>
              <w:t>reflects the time that was given to complete the project.</w:t>
            </w:r>
          </w:p>
          <w:p w:rsidR="001E5FE8" w:rsidRPr="001E5FE8" w:rsidRDefault="001E5FE8" w:rsidP="001E5FE8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</w:p>
          <w:p w:rsidR="001E5FE8" w:rsidRDefault="001E5FE8" w:rsidP="001E5FE8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  <w:r w:rsidRPr="001E5FE8">
              <w:rPr>
                <w:rFonts w:ascii="Maiandra GD" w:hAnsi="Maiandra GD"/>
                <w:color w:val="000000"/>
                <w:sz w:val="16"/>
                <w:szCs w:val="16"/>
              </w:rPr>
              <w:t>Summary is written neatly with</w:t>
            </w:r>
            <w:r w:rsidR="00E003BC">
              <w:rPr>
                <w:rFonts w:ascii="Maiandra GD" w:hAnsi="Maiandra GD"/>
                <w:color w:val="000000"/>
                <w:sz w:val="16"/>
                <w:szCs w:val="16"/>
              </w:rPr>
              <w:t xml:space="preserve"> some convention errors.</w:t>
            </w:r>
          </w:p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  <w:p w:rsidR="001E5FE8" w:rsidRPr="001E5FE8" w:rsidRDefault="001E5FE8" w:rsidP="001E5FE8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  <w:r w:rsidRPr="001E5FE8">
              <w:rPr>
                <w:rFonts w:ascii="Maiandra GD" w:hAnsi="Maiandra GD"/>
                <w:color w:val="000000"/>
                <w:sz w:val="16"/>
                <w:szCs w:val="16"/>
              </w:rPr>
              <w:t xml:space="preserve">Quality of puppet </w:t>
            </w:r>
            <w:r w:rsidR="00E003BC">
              <w:rPr>
                <w:rFonts w:ascii="Maiandra GD" w:hAnsi="Maiandra GD"/>
                <w:color w:val="000000"/>
                <w:sz w:val="16"/>
                <w:szCs w:val="16"/>
              </w:rPr>
              <w:t xml:space="preserve">minimally </w:t>
            </w:r>
            <w:r w:rsidRPr="001E5FE8">
              <w:rPr>
                <w:rFonts w:ascii="Maiandra GD" w:hAnsi="Maiandra GD"/>
                <w:color w:val="000000"/>
                <w:sz w:val="16"/>
                <w:szCs w:val="16"/>
              </w:rPr>
              <w:t>reflects the time that was given to complete the project.</w:t>
            </w:r>
          </w:p>
          <w:p w:rsidR="001E5FE8" w:rsidRPr="001E5FE8" w:rsidRDefault="001E5FE8" w:rsidP="001E5FE8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</w:p>
          <w:p w:rsidR="001E5FE8" w:rsidRDefault="001E5FE8" w:rsidP="001E5FE8">
            <w:pPr>
              <w:rPr>
                <w:rFonts w:ascii="Maiandra GD" w:hAnsi="Maiandra GD"/>
                <w:color w:val="000000"/>
                <w:sz w:val="16"/>
                <w:szCs w:val="16"/>
              </w:rPr>
            </w:pPr>
            <w:r w:rsidRPr="001E5FE8">
              <w:rPr>
                <w:rFonts w:ascii="Maiandra GD" w:hAnsi="Maiandra GD"/>
                <w:color w:val="000000"/>
                <w:sz w:val="16"/>
                <w:szCs w:val="16"/>
              </w:rPr>
              <w:t xml:space="preserve">Summary is written </w:t>
            </w:r>
            <w:r w:rsidR="00F46F10">
              <w:rPr>
                <w:rFonts w:ascii="Maiandra GD" w:hAnsi="Maiandra GD"/>
                <w:color w:val="000000"/>
                <w:sz w:val="16"/>
                <w:szCs w:val="16"/>
              </w:rPr>
              <w:t xml:space="preserve">with </w:t>
            </w:r>
            <w:r w:rsidR="00E003BC">
              <w:rPr>
                <w:rFonts w:ascii="Maiandra GD" w:hAnsi="Maiandra GD"/>
                <w:color w:val="000000"/>
                <w:sz w:val="16"/>
                <w:szCs w:val="16"/>
              </w:rPr>
              <w:t>many convention errors</w:t>
            </w:r>
            <w:r w:rsidRPr="001E5FE8">
              <w:rPr>
                <w:rFonts w:ascii="Maiandra GD" w:hAnsi="Maiandra GD"/>
                <w:color w:val="000000"/>
                <w:sz w:val="16"/>
                <w:szCs w:val="16"/>
              </w:rPr>
              <w:t>.</w:t>
            </w:r>
          </w:p>
          <w:p w:rsidR="006F45F6" w:rsidRPr="00195172" w:rsidRDefault="006F45F6" w:rsidP="006F45F6">
            <w:pPr>
              <w:rPr>
                <w:rFonts w:ascii="Maiandra GD" w:hAnsi="Maiandra GD"/>
                <w:color w:val="000000"/>
                <w:sz w:val="20"/>
                <w:szCs w:val="20"/>
              </w:rPr>
            </w:pPr>
          </w:p>
        </w:tc>
      </w:tr>
    </w:tbl>
    <w:p w:rsidR="00195172" w:rsidRDefault="00195172" w:rsidP="008E1B8E">
      <w:pPr>
        <w:jc w:val="center"/>
        <w:rPr>
          <w:rFonts w:ascii="Maiandra GD" w:hAnsi="Maiandra GD"/>
          <w:color w:val="000000"/>
          <w:sz w:val="20"/>
          <w:szCs w:val="20"/>
        </w:rPr>
      </w:pPr>
    </w:p>
    <w:p w:rsidR="006A177D" w:rsidRDefault="006A177D" w:rsidP="006F45F6">
      <w:pPr>
        <w:rPr>
          <w:rFonts w:ascii="Maiandra GD" w:hAnsi="Maiandra GD"/>
        </w:rPr>
      </w:pPr>
    </w:p>
    <w:p w:rsidR="00195172" w:rsidRDefault="006F45F6" w:rsidP="00195172">
      <w:pPr>
        <w:ind w:left="-540"/>
        <w:rPr>
          <w:rFonts w:ascii="Maiandra GD" w:hAnsi="Maiandra GD"/>
        </w:rPr>
      </w:pPr>
      <w:r>
        <w:rPr>
          <w:rFonts w:ascii="Maiandra GD" w:hAnsi="Maiandra GD"/>
        </w:rPr>
        <w:t xml:space="preserve">       </w:t>
      </w:r>
      <w:r w:rsidR="00195172">
        <w:rPr>
          <w:rFonts w:ascii="Maiandra GD" w:hAnsi="Maiandra GD"/>
        </w:rPr>
        <w:t>Total poi</w:t>
      </w:r>
      <w:r w:rsidR="00222C64">
        <w:rPr>
          <w:rFonts w:ascii="Maiandra GD" w:hAnsi="Maiandra GD"/>
        </w:rPr>
        <w:t xml:space="preserve">nts possible:  </w:t>
      </w:r>
      <w:r w:rsidR="00222C64" w:rsidRPr="00222C64">
        <w:rPr>
          <w:rFonts w:ascii="Maiandra GD" w:hAnsi="Maiandra GD"/>
          <w:b/>
        </w:rPr>
        <w:t>16</w:t>
      </w:r>
      <w:r w:rsidR="00195172" w:rsidRPr="00222C64">
        <w:rPr>
          <w:rFonts w:ascii="Maiandra GD" w:hAnsi="Maiandra GD"/>
          <w:b/>
        </w:rPr>
        <w:t xml:space="preserve"> </w:t>
      </w:r>
      <w:r w:rsidR="00195172">
        <w:rPr>
          <w:rFonts w:ascii="Maiandra GD" w:hAnsi="Maiandra GD"/>
        </w:rPr>
        <w:t xml:space="preserve">  </w:t>
      </w:r>
      <w:r w:rsidR="00222C64">
        <w:rPr>
          <w:rFonts w:ascii="Maiandra GD" w:hAnsi="Maiandra GD"/>
        </w:rPr>
        <w:tab/>
      </w:r>
      <w:r w:rsidR="00222C64">
        <w:rPr>
          <w:rFonts w:ascii="Maiandra GD" w:hAnsi="Maiandra GD"/>
        </w:rPr>
        <w:tab/>
      </w:r>
      <w:r w:rsidR="00195172">
        <w:rPr>
          <w:rFonts w:ascii="Maiandra GD" w:hAnsi="Maiandra GD"/>
        </w:rPr>
        <w:t xml:space="preserve">Total points earned:  ____________  </w:t>
      </w:r>
      <w:r w:rsidR="00222C64">
        <w:rPr>
          <w:rFonts w:ascii="Maiandra GD" w:hAnsi="Maiandra GD"/>
        </w:rPr>
        <w:tab/>
      </w:r>
      <w:r w:rsidR="00195172">
        <w:rPr>
          <w:rFonts w:ascii="Maiandra GD" w:hAnsi="Maiandra GD"/>
        </w:rPr>
        <w:t>Grade:  ________</w:t>
      </w:r>
    </w:p>
    <w:p w:rsidR="006A177D" w:rsidRDefault="006A177D" w:rsidP="00195172">
      <w:pPr>
        <w:ind w:left="-540"/>
        <w:rPr>
          <w:rFonts w:ascii="Maiandra GD" w:hAnsi="Maiandra GD"/>
        </w:rPr>
      </w:pPr>
    </w:p>
    <w:p w:rsidR="006A177D" w:rsidRDefault="006F45F6" w:rsidP="00195172">
      <w:pPr>
        <w:ind w:left="-540"/>
        <w:rPr>
          <w:rFonts w:ascii="Maiandra GD" w:hAnsi="Maiandra GD"/>
        </w:rPr>
      </w:pPr>
      <w:r>
        <w:rPr>
          <w:rFonts w:ascii="Maiandra GD" w:hAnsi="Maiandra GD"/>
        </w:rPr>
        <w:t xml:space="preserve">       </w:t>
      </w:r>
      <w:r w:rsidR="006A177D">
        <w:rPr>
          <w:rFonts w:ascii="Maiandra GD" w:hAnsi="Maiandra GD"/>
        </w:rPr>
        <w:t>Accelerated Reader Comprehension Test Score:  ____________</w:t>
      </w:r>
    </w:p>
    <w:p w:rsidR="006A177D" w:rsidRDefault="006A177D" w:rsidP="00195172">
      <w:pPr>
        <w:ind w:left="-540"/>
        <w:rPr>
          <w:rFonts w:ascii="Maiandra GD" w:hAnsi="Maiandra GD"/>
        </w:rPr>
      </w:pPr>
    </w:p>
    <w:p w:rsidR="006A177D" w:rsidRDefault="006A177D" w:rsidP="00195172">
      <w:pPr>
        <w:ind w:left="-540"/>
        <w:rPr>
          <w:rFonts w:ascii="Maiandra GD" w:hAnsi="Maiandra GD"/>
        </w:rPr>
      </w:pPr>
    </w:p>
    <w:p w:rsidR="006A177D" w:rsidRPr="00195172" w:rsidRDefault="006A177D" w:rsidP="00195172">
      <w:pPr>
        <w:ind w:left="-540"/>
        <w:rPr>
          <w:rFonts w:ascii="Maiandra GD" w:hAnsi="Maiandra GD"/>
        </w:rPr>
      </w:pPr>
    </w:p>
    <w:sectPr w:rsidR="006A177D" w:rsidRPr="00195172" w:rsidSect="008E1B8E">
      <w:headerReference w:type="default" r:id="rId6"/>
      <w:pgSz w:w="12240" w:h="15840"/>
      <w:pgMar w:top="1440" w:right="810" w:bottom="144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7F" w:rsidRDefault="00D56A7F">
      <w:r>
        <w:separator/>
      </w:r>
    </w:p>
  </w:endnote>
  <w:endnote w:type="continuationSeparator" w:id="0">
    <w:p w:rsidR="00D56A7F" w:rsidRDefault="00D5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7F" w:rsidRDefault="00D56A7F">
      <w:r>
        <w:separator/>
      </w:r>
    </w:p>
  </w:footnote>
  <w:footnote w:type="continuationSeparator" w:id="0">
    <w:p w:rsidR="00D56A7F" w:rsidRDefault="00D56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BC" w:rsidRDefault="00E003BC">
    <w:pPr>
      <w:pStyle w:val="Header"/>
    </w:pPr>
    <w:r>
      <w:t>Name: ___________________</w:t>
    </w:r>
    <w:r>
      <w:tab/>
    </w:r>
    <w:r>
      <w:tab/>
      <w:t>Book Title: 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2E87"/>
    <w:rsid w:val="00057569"/>
    <w:rsid w:val="00083C36"/>
    <w:rsid w:val="00195172"/>
    <w:rsid w:val="001E5FE8"/>
    <w:rsid w:val="00222C64"/>
    <w:rsid w:val="003B450A"/>
    <w:rsid w:val="004569A8"/>
    <w:rsid w:val="00550EF2"/>
    <w:rsid w:val="00585890"/>
    <w:rsid w:val="006A177D"/>
    <w:rsid w:val="006C6319"/>
    <w:rsid w:val="006F45F6"/>
    <w:rsid w:val="00745996"/>
    <w:rsid w:val="008D0C68"/>
    <w:rsid w:val="008E1B8E"/>
    <w:rsid w:val="009A0EAE"/>
    <w:rsid w:val="00C026B8"/>
    <w:rsid w:val="00D56A7F"/>
    <w:rsid w:val="00E003BC"/>
    <w:rsid w:val="00F3582C"/>
    <w:rsid w:val="00F4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274A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2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027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274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Cereal Box Book Report Rubric </vt:lpstr>
    </vt:vector>
  </TitlesOfParts>
  <Company>Home2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Cereal Box Book Report Rubric </dc:title>
  <dc:subject/>
  <dc:creator>SSD</dc:creator>
  <cp:keywords/>
  <cp:lastModifiedBy>melissa davis</cp:lastModifiedBy>
  <cp:revision>2</cp:revision>
  <cp:lastPrinted>2012-02-13T15:02:00Z</cp:lastPrinted>
  <dcterms:created xsi:type="dcterms:W3CDTF">2014-03-21T17:37:00Z</dcterms:created>
  <dcterms:modified xsi:type="dcterms:W3CDTF">2014-03-21T17:37:00Z</dcterms:modified>
</cp:coreProperties>
</file>